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ECD5" w14:textId="5B33C7FB" w:rsidR="00662670" w:rsidRDefault="000E183B" w:rsidP="000E183B">
      <w:pPr>
        <w:jc w:val="center"/>
      </w:pPr>
      <w:r>
        <w:rPr>
          <w:noProof/>
        </w:rPr>
        <w:drawing>
          <wp:inline distT="0" distB="0" distL="0" distR="0" wp14:anchorId="6C8BDECB" wp14:editId="4A2396E4">
            <wp:extent cx="4960620" cy="34137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5303" w14:textId="2C28E55D" w:rsidR="000E183B" w:rsidRPr="000E183B" w:rsidRDefault="000E183B" w:rsidP="000E183B">
      <w:pPr>
        <w:jc w:val="center"/>
        <w:rPr>
          <w:b/>
          <w:bCs/>
          <w:sz w:val="28"/>
          <w:szCs w:val="28"/>
        </w:rPr>
      </w:pPr>
      <w:r w:rsidRPr="000E183B">
        <w:rPr>
          <w:b/>
          <w:bCs/>
          <w:sz w:val="28"/>
          <w:szCs w:val="28"/>
        </w:rPr>
        <w:t>ACADEMIC GOALS – 2021-2022 School Year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917"/>
        <w:gridCol w:w="1531"/>
        <w:gridCol w:w="2215"/>
        <w:gridCol w:w="1449"/>
      </w:tblGrid>
      <w:tr w:rsidR="000E183B" w:rsidRPr="000E183B" w14:paraId="17C604C3" w14:textId="77777777" w:rsidTr="000E183B">
        <w:trPr>
          <w:trHeight w:val="2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FE6F" w14:textId="77777777" w:rsidR="000E183B" w:rsidRPr="000E183B" w:rsidRDefault="000E183B" w:rsidP="000E18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Goal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CD7A" w14:textId="77777777" w:rsidR="000E183B" w:rsidRPr="000E183B" w:rsidRDefault="000E183B" w:rsidP="000E183B">
            <w:pPr>
              <w:spacing w:after="0" w:line="240" w:lineRule="auto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Goal Related to Student Achievement or Growth on K- 8 Benchmarks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A367" w14:textId="77777777" w:rsidR="000E183B" w:rsidRPr="000E183B" w:rsidRDefault="000E183B" w:rsidP="000E183B">
            <w:pPr>
              <w:spacing w:after="0" w:line="240" w:lineRule="auto"/>
              <w:ind w:left="105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Benchmark Assessment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7758" w14:textId="77777777" w:rsidR="000E183B" w:rsidRPr="000E183B" w:rsidRDefault="000E183B" w:rsidP="000E183B">
            <w:pPr>
              <w:spacing w:after="0" w:line="240" w:lineRule="auto"/>
              <w:ind w:left="110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Related to either Student Achievement or Growth on Benchmark Assessments (Achievement or</w:t>
            </w:r>
          </w:p>
          <w:p w14:paraId="0BB5250B" w14:textId="77777777" w:rsidR="000E183B" w:rsidRPr="000E183B" w:rsidRDefault="000E183B" w:rsidP="000E183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Growth?)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C1B5" w14:textId="77777777" w:rsidR="000E183B" w:rsidRPr="000E183B" w:rsidRDefault="000E183B" w:rsidP="000E183B">
            <w:pPr>
              <w:spacing w:after="0" w:line="240" w:lineRule="auto"/>
              <w:ind w:left="111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Aligned to Covid-19 Learning Plan from 2020-21 (Y/N)</w:t>
            </w:r>
          </w:p>
        </w:tc>
      </w:tr>
      <w:tr w:rsidR="000E183B" w:rsidRPr="000E183B" w14:paraId="60341854" w14:textId="77777777" w:rsidTr="000E183B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75AC" w14:textId="77777777" w:rsidR="000E183B" w:rsidRPr="000E183B" w:rsidRDefault="000E183B" w:rsidP="000E183B">
            <w:pPr>
              <w:spacing w:after="0" w:line="240" w:lineRule="auto"/>
              <w:ind w:left="110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Middle of Year Reading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103E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50%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DC50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AEF8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4BFD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E183B" w:rsidRPr="000E183B" w14:paraId="00A1BC64" w14:textId="77777777" w:rsidTr="000E183B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2C40" w14:textId="77777777" w:rsidR="000E183B" w:rsidRPr="000E183B" w:rsidRDefault="000E183B" w:rsidP="000E183B">
            <w:pPr>
              <w:spacing w:after="0" w:line="240" w:lineRule="auto"/>
              <w:ind w:left="110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Middle of Year Mathematics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7602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50%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EDA3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7EC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9D2E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E183B" w:rsidRPr="000E183B" w14:paraId="0B8B2D07" w14:textId="77777777" w:rsidTr="000E183B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F12A" w14:textId="77777777" w:rsidR="000E183B" w:rsidRPr="000E183B" w:rsidRDefault="000E183B" w:rsidP="000E183B">
            <w:pPr>
              <w:spacing w:after="0" w:line="240" w:lineRule="auto"/>
              <w:ind w:left="110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</w:rPr>
              <w:t>End of Year Reading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B1E0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100%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A69B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660B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96C0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  <w:tr w:rsidR="000E183B" w:rsidRPr="000E183B" w14:paraId="5AFF7EB7" w14:textId="77777777" w:rsidTr="000E183B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B20F5" w14:textId="77777777" w:rsidR="000E183B" w:rsidRPr="000E183B" w:rsidRDefault="000E183B" w:rsidP="000E183B">
            <w:pPr>
              <w:spacing w:after="0" w:line="240" w:lineRule="auto"/>
              <w:ind w:left="110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End of Year Mathematics Goal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58C7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100% of scholars will meet their growth goal as measured by 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BB36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NWEA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8D632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Growth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EBE4" w14:textId="77777777" w:rsidR="000E183B" w:rsidRPr="000E183B" w:rsidRDefault="000E183B" w:rsidP="000E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3B">
              <w:rPr>
                <w:rFonts w:ascii="Times New Roman" w:eastAsia="Times New Roman" w:hAnsi="Times New Roman" w:cs="Times New Roman"/>
                <w:color w:val="000000"/>
              </w:rPr>
              <w:t>Yes </w:t>
            </w:r>
          </w:p>
        </w:tc>
      </w:tr>
    </w:tbl>
    <w:p w14:paraId="491FDE70" w14:textId="4BB67049" w:rsidR="000E183B" w:rsidRDefault="000E183B" w:rsidP="000E183B">
      <w:r>
        <w:rPr>
          <w:rFonts w:ascii="Arial" w:hAnsi="Arial" w:cs="Arial"/>
          <w:b/>
          <w:bCs/>
          <w:color w:val="000000"/>
          <w:sz w:val="28"/>
          <w:szCs w:val="28"/>
        </w:rPr>
        <w:t>PA 48 of 2021 Section 98b</w:t>
      </w:r>
    </w:p>
    <w:sectPr w:rsidR="000E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3B"/>
    <w:rsid w:val="000E183B"/>
    <w:rsid w:val="006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411"/>
  <w15:chartTrackingRefBased/>
  <w15:docId w15:val="{391D7904-A28D-4AFB-A35D-9EB1AA3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</dc:creator>
  <cp:keywords/>
  <dc:description/>
  <cp:lastModifiedBy>Melissa Ross</cp:lastModifiedBy>
  <cp:revision>1</cp:revision>
  <dcterms:created xsi:type="dcterms:W3CDTF">2022-02-03T16:29:00Z</dcterms:created>
  <dcterms:modified xsi:type="dcterms:W3CDTF">2022-02-03T16:33:00Z</dcterms:modified>
</cp:coreProperties>
</file>